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F8C" w:rsidRPr="006F6E0A" w:rsidRDefault="00607269" w:rsidP="00F04F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E0A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607269" w:rsidRPr="006F6E0A" w:rsidRDefault="00922EF8" w:rsidP="000860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E0A">
        <w:rPr>
          <w:rFonts w:ascii="Times New Roman" w:hAnsi="Times New Roman"/>
          <w:b/>
          <w:sz w:val="24"/>
          <w:szCs w:val="24"/>
          <w:lang w:val="ky-KG"/>
        </w:rPr>
        <w:t>к проект</w:t>
      </w:r>
      <w:r w:rsidR="00607269" w:rsidRPr="006F6E0A">
        <w:rPr>
          <w:rFonts w:ascii="Times New Roman" w:hAnsi="Times New Roman"/>
          <w:b/>
          <w:sz w:val="24"/>
          <w:szCs w:val="24"/>
          <w:lang w:val="ky-KG"/>
        </w:rPr>
        <w:t xml:space="preserve">у Закона Кыргызской Республики </w:t>
      </w:r>
      <w:r w:rsidR="00607269" w:rsidRPr="006F6E0A">
        <w:rPr>
          <w:rFonts w:ascii="Times New Roman" w:hAnsi="Times New Roman" w:cs="Times New Roman"/>
          <w:b/>
          <w:sz w:val="24"/>
          <w:szCs w:val="24"/>
        </w:rPr>
        <w:t>«</w:t>
      </w:r>
      <w:r w:rsidRPr="006F6E0A">
        <w:rPr>
          <w:rFonts w:ascii="Times New Roman" w:hAnsi="Times New Roman"/>
          <w:b/>
          <w:sz w:val="24"/>
          <w:szCs w:val="24"/>
          <w:lang w:val="ky-KG"/>
        </w:rPr>
        <w:t>О внесении изменени</w:t>
      </w:r>
      <w:r w:rsidR="003E172C" w:rsidRPr="006F6E0A">
        <w:rPr>
          <w:rFonts w:ascii="Times New Roman" w:hAnsi="Times New Roman"/>
          <w:b/>
          <w:sz w:val="24"/>
          <w:szCs w:val="24"/>
          <w:lang w:val="ky-KG"/>
        </w:rPr>
        <w:t>я</w:t>
      </w:r>
      <w:r w:rsidRPr="006F6E0A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6F6E0A">
        <w:rPr>
          <w:rFonts w:ascii="Times New Roman" w:hAnsi="Times New Roman" w:cs="Times New Roman"/>
          <w:b/>
          <w:sz w:val="24"/>
          <w:szCs w:val="24"/>
        </w:rPr>
        <w:t xml:space="preserve">в Закон  </w:t>
      </w:r>
      <w:proofErr w:type="spellStart"/>
      <w:r w:rsidRPr="006F6E0A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6F6E0A">
        <w:rPr>
          <w:rFonts w:ascii="Times New Roman" w:hAnsi="Times New Roman" w:cs="Times New Roman"/>
          <w:b/>
          <w:sz w:val="24"/>
          <w:szCs w:val="24"/>
        </w:rPr>
        <w:t xml:space="preserve"> Республики </w:t>
      </w:r>
    </w:p>
    <w:p w:rsidR="005C70B5" w:rsidRPr="006F6E0A" w:rsidRDefault="00922EF8" w:rsidP="000860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  <w:r w:rsidRPr="006F6E0A">
        <w:rPr>
          <w:rFonts w:ascii="Times New Roman" w:hAnsi="Times New Roman" w:cs="Times New Roman"/>
          <w:b/>
          <w:sz w:val="24"/>
          <w:szCs w:val="24"/>
        </w:rPr>
        <w:t>«</w:t>
      </w:r>
      <w:r w:rsidRPr="006F6E0A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>О лицензионно-разрешительной системе</w:t>
      </w:r>
      <w:r w:rsidRPr="006F6E0A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  <w:lang w:val="en-US"/>
        </w:rPr>
        <w:t> </w:t>
      </w:r>
      <w:r w:rsidRPr="006F6E0A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 xml:space="preserve">в </w:t>
      </w:r>
      <w:proofErr w:type="spellStart"/>
      <w:r w:rsidRPr="006F6E0A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>Кыргызской</w:t>
      </w:r>
      <w:proofErr w:type="spellEnd"/>
      <w:r w:rsidRPr="006F6E0A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  <w:t xml:space="preserve"> Республике»</w:t>
      </w:r>
    </w:p>
    <w:p w:rsidR="000860B3" w:rsidRPr="006F6E0A" w:rsidRDefault="000860B3" w:rsidP="000860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8081"/>
      </w:tblGrid>
      <w:tr w:rsidR="005C70B5" w:rsidRPr="006F6E0A" w:rsidTr="00E73C84">
        <w:trPr>
          <w:trHeight w:val="70"/>
        </w:trPr>
        <w:tc>
          <w:tcPr>
            <w:tcW w:w="7054" w:type="dxa"/>
          </w:tcPr>
          <w:p w:rsidR="005C70B5" w:rsidRPr="006F6E0A" w:rsidRDefault="005C70B5" w:rsidP="00E73C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6E0A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8081" w:type="dxa"/>
          </w:tcPr>
          <w:p w:rsidR="005C70B5" w:rsidRPr="006F6E0A" w:rsidRDefault="005C70B5" w:rsidP="00E73C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F6E0A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 редакция</w:t>
            </w:r>
            <w:proofErr w:type="gramEnd"/>
          </w:p>
        </w:tc>
      </w:tr>
      <w:tr w:rsidR="005C70B5" w:rsidRPr="006F6E0A" w:rsidTr="000637ED">
        <w:trPr>
          <w:trHeight w:val="7503"/>
        </w:trPr>
        <w:tc>
          <w:tcPr>
            <w:tcW w:w="7054" w:type="dxa"/>
          </w:tcPr>
          <w:p w:rsidR="008C3154" w:rsidRPr="000637ED" w:rsidRDefault="008C3154" w:rsidP="008C3154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UB2000"/>
            <w:bookmarkEnd w:id="0"/>
            <w:r w:rsidRPr="000637ED">
              <w:rPr>
                <w:rFonts w:ascii="Times New Roman" w:hAnsi="Times New Roman" w:cs="Times New Roman"/>
                <w:sz w:val="24"/>
                <w:szCs w:val="24"/>
              </w:rPr>
              <w:t>Статья 15. Виды деятельности, подлежащие лицензированию.</w:t>
            </w:r>
          </w:p>
          <w:p w:rsidR="008C3154" w:rsidRPr="000637ED" w:rsidRDefault="008C3154" w:rsidP="00EE2C61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Лицензированию подлежат следующие виды деятельности: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2) производство, передача, распределение и продажа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3) переработка нефти и природного газа, за исключением производства в промышленных объемах </w:t>
            </w:r>
            <w:proofErr w:type="spell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биоэтанола</w:t>
            </w:r>
            <w:proofErr w:type="spell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из растительного сырья и его реализации;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4) производство, передача, распределение и продажа природного газа;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5) производство и оборот этилового спирта;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6) производство и оборот (хранение в целях производства или реализации, оптовая и розничная реализация) алкогольной </w:t>
            </w: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продукции;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7) медицинская деятельность, осуществляемая частными медицинскими учреждениями и индивидуальными предпринимателями (за исключением деятельности медицинских работников, работающих по найму или трудовому договору в частных медицинских учреждениях либо у индивидуальных предпринимателей);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8) производство, изготовление и реализация лекарственных средств и изделий медицинского назначения;</w:t>
            </w:r>
          </w:p>
          <w:p w:rsidR="006F6E0A" w:rsidRPr="000637ED" w:rsidRDefault="006F6E0A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8C3154" w:rsidRPr="000637ED" w:rsidRDefault="008C3154" w:rsidP="008C3154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37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9) изготовление и реализация </w:t>
            </w:r>
            <w:r w:rsidRPr="000637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вакцин и сывороток в специализированных предприятиях в области ветеринарии</w:t>
            </w:r>
            <w:r w:rsidRPr="000637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10) работа с микроорганизмами II группы патогенности;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11) деятельность в области электрической связи;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12) деятельность в области почтовой связи;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13) деятельность в области передачи данных;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14) телерадиовещание, включающее в себя создание программ, передач и их распространение;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15) градостроительство, проектно-изыскательские работы жилых, общественных и производственных зданий и сооружений (объекты I, II, III категорий);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16) строительно-монтажные работы, кроме строительства индивидуальных жилых домов (объекты I, II, III категорий);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17) пассажирские перевозки автомобильным транспортом (за исключением легковых такси);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18) международные грузовые перевозки автомобильным транспортом;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19) пассажирские и (или) грузовые перевозки воздушным транспортом;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20) наземное обслуживание воздушных судов в аэропортах (аэродромах) при прилете и вылете, за исключением технического обслуживания и (или) ремонта воздушных судов;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21) пассажирские и (или) грузовые перевозки водным транспортом;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22) проведение банковских операций в соответствии с абзацем вторым части 4 статьи 2 настоящего Закона;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23) деятельность кредитных союзов;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24) деятельность </w:t>
            </w:r>
            <w:proofErr w:type="spell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микрофинансовых</w:t>
            </w:r>
            <w:proofErr w:type="spell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компаний;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25) деятельность ломбардов;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26) проведение обменных операций с наличной иностранной валютой;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27) оказание услуг по приему и проведению платежей и расчетов за товары и услуги, не являющиеся результатом своей деятельности, в пользу третьих лиц посредством платежных систем, основанных на информационных технологиях и </w:t>
            </w:r>
            <w:proofErr w:type="gram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электронных средствах</w:t>
            </w:r>
            <w:proofErr w:type="gram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и способах проведения платежей;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28) оказание услуг по приему, обработке и выдаче финансовой информации (процессинг, клиринг) по платежам и расчетам третьих лиц участникам платежной системы, данного процессингового, клирингового центра;</w:t>
            </w:r>
          </w:p>
          <w:p w:rsidR="008C3154" w:rsidRPr="000637ED" w:rsidRDefault="008C3154" w:rsidP="008C3154">
            <w:pPr>
              <w:shd w:val="clear" w:color="auto" w:fill="FFFFFF"/>
              <w:spacing w:after="240"/>
              <w:ind w:firstLine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iCs/>
                <w:color w:val="2B2B2B"/>
                <w:sz w:val="24"/>
                <w:szCs w:val="24"/>
              </w:rPr>
              <w:lastRenderedPageBreak/>
              <w:t>29)</w:t>
            </w:r>
            <w:r w:rsidRPr="000637ED">
              <w:rPr>
                <w:rFonts w:ascii="Times New Roman" w:hAnsi="Times New Roman" w:cs="Times New Roman"/>
                <w:i/>
                <w:iCs/>
                <w:color w:val="2B2B2B"/>
                <w:sz w:val="24"/>
                <w:szCs w:val="24"/>
              </w:rPr>
              <w:t xml:space="preserve"> </w:t>
            </w:r>
            <w:r w:rsidRPr="000637ED">
              <w:rPr>
                <w:rFonts w:ascii="Times New Roman" w:hAnsi="Times New Roman" w:cs="Times New Roman"/>
                <w:iCs/>
                <w:color w:val="2B2B2B"/>
                <w:sz w:val="24"/>
                <w:szCs w:val="24"/>
              </w:rPr>
              <w:t>(утратил силу в соответствии с Законом КР от</w:t>
            </w:r>
            <w:r w:rsidRPr="000637ED">
              <w:rPr>
                <w:rStyle w:val="apple-converted-space"/>
                <w:rFonts w:ascii="Times New Roman" w:hAnsi="Times New Roman" w:cs="Times New Roman"/>
                <w:iCs/>
                <w:color w:val="2B2B2B"/>
                <w:sz w:val="24"/>
                <w:szCs w:val="24"/>
              </w:rPr>
              <w:t> </w:t>
            </w:r>
            <w:hyperlink r:id="rId5" w:history="1">
              <w:r w:rsidRPr="000637ED">
                <w:rPr>
                  <w:rStyle w:val="a3"/>
                  <w:b w:val="0"/>
                  <w:iCs/>
                  <w:color w:val="auto"/>
                  <w:sz w:val="24"/>
                  <w:szCs w:val="24"/>
                  <w:u w:val="none"/>
                </w:rPr>
                <w:t>8 апреля 2015 года № 74</w:t>
              </w:r>
            </w:hyperlink>
            <w:r w:rsidRPr="000637E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);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30) лотерейная деятельность (за исключением стимулирующей лотереи);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31) перевозка (в том числе трансграничная) отходов производства токсичных веществ, в том числе отходов производства радиоактивных веществ;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32) разработка, производство и реализация продукции военного назначения (вооружение, военная техника, военно-техническое имущество, документация, результаты интеллектуальной деятельности, информация в военно-технической области, относимая законодательством </w:t>
            </w:r>
            <w:proofErr w:type="spell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Республики к продукции военного назначения) и услуг военного назначения (работа по ремонту, модернизации, утилизации вооружения, военной техники, а также их перевозка, поставка и хранение);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33) производство, применение, уничтожение взрывчатых материалов промышленного назначения;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34) реализация взрывчатых веществ и изделий (в том числе пиротехнических);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35) производство, ремонт, торговля оружием и боеприпасами;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36) разработка, производство, изготовление, переработка, хранение, отпуск, реализация, приобретение, использование, торговля и распределение наркотических средств, психотропных веществ и </w:t>
            </w:r>
            <w:proofErr w:type="spell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прекурсоров</w:t>
            </w:r>
            <w:proofErr w:type="spell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37) адвокатская деятельность;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38) частная нотариальная деятельность;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39) добровольное накопительное страхование жизни, осуществляемое страховой организацией;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40) добровольное личное страхование, осуществляемое страховой организацией;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41) добровольное имущественное страхование, осуществляемое страховой организацией;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42) добровольное страхование ответственности, осуществляемое страховой организацией;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43) обязательные виды страхования, осуществляемые страховой организацией;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44) входящее перестрахование по обязательным и добровольным видам страхования, осуществляемое перестраховочной организацией;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45) деятельность негосударственного пенсионного фонда;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46) организация торговли на рынке ценных бумаг;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47) брокерская деятельность на рынке ценных бумаг;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48) ведение реестра держателей ценных бумаг;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49) депозитарная деятельность на рынке ценных бумаг;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50) дилерская деятельность на рынке ценных бумаг;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51) деятельность инвестиционного фонда;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52) доверительное управление инвестиционными активами;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53) аудиторская деятельность;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54) деятельность администраторов, осуществляющих процедуры процесса банкротства;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55) проектирование, монтаж, наладка и ремонт средств противопожарной автоматики; огнезащитная обработка деревянных конструкций и сгораемого театрального экспозиционного оборудования;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56) образовательная деятельность (кроме государственных и муниципальных учреждений образования, реализующих программы дошкольного, начального общего, основного общего и среднего общего образования);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57) импорт, экспорт вооружений и военной техники, а также иной продукции военного назначения, перечень которых утверждается Правительством </w:t>
            </w:r>
            <w:proofErr w:type="spell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Республики;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58) импорт, экспорт, реэкспорт товаров, включенных в Национальный контрольный список контролируемой продукции </w:t>
            </w:r>
            <w:proofErr w:type="spell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Республики, утверждаемый Правительством </w:t>
            </w:r>
            <w:proofErr w:type="spell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Республики.</w:t>
            </w:r>
          </w:p>
          <w:p w:rsidR="008C3154" w:rsidRPr="000637ED" w:rsidRDefault="008C3154" w:rsidP="008C315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59) деятельность страхового брокера;</w:t>
            </w:r>
          </w:p>
          <w:p w:rsidR="005C70B5" w:rsidRPr="000637ED" w:rsidRDefault="008C3154" w:rsidP="000637E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60) актуарная деятельность.</w:t>
            </w:r>
          </w:p>
        </w:tc>
        <w:tc>
          <w:tcPr>
            <w:tcW w:w="8081" w:type="dxa"/>
          </w:tcPr>
          <w:p w:rsidR="004913CC" w:rsidRPr="000637ED" w:rsidRDefault="004913CC" w:rsidP="004913C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15. Виды деятельности, подлежащие лицензированию.</w:t>
            </w:r>
          </w:p>
          <w:p w:rsidR="004913CC" w:rsidRPr="000637ED" w:rsidRDefault="004913CC" w:rsidP="004913C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Лицензированию подлежат следующие виды деятельности:</w:t>
            </w:r>
          </w:p>
          <w:p w:rsidR="00462FB6" w:rsidRPr="000637ED" w:rsidRDefault="00462FB6" w:rsidP="00462FB6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4913CC" w:rsidRPr="000637ED" w:rsidRDefault="004913CC" w:rsidP="00462FB6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:rsidR="00462FB6" w:rsidRPr="000637ED" w:rsidRDefault="00462FB6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2) производство, передача, распределение и продажа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3) переработка нефти и природного газа, за исключением производства в промышленных объемах </w:t>
            </w:r>
            <w:proofErr w:type="spell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биоэтанола</w:t>
            </w:r>
            <w:proofErr w:type="spell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из растительного сырья и его реализации;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4) производство, передача, распределение и продажа природного газа;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5) производство и оборот этилового спирта;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6) производство и оборот (хранение в целях производства или реализации, оптовая и розничная реализация) алкогольной продукции;</w:t>
            </w:r>
          </w:p>
          <w:p w:rsidR="006F6E0A" w:rsidRPr="000637ED" w:rsidRDefault="004913CC" w:rsidP="006F6E0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7) медицинская деятельность, осуществляемая частными медицинскими учреждениями и индивидуальными предпринимателями (за исключением деятельности медицинских работников, работающих по найму или трудовому договору в частных медицинских учреждениях либо у индивидуальных предпринимателей);</w:t>
            </w:r>
          </w:p>
          <w:p w:rsidR="004913CC" w:rsidRPr="000637ED" w:rsidRDefault="004913CC" w:rsidP="006F6E0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8) производство, изготовление и реализация лекарственных средств и изделий медицинского назначения;</w:t>
            </w:r>
          </w:p>
          <w:p w:rsidR="00E55CD9" w:rsidRPr="000637ED" w:rsidRDefault="00EE2C61" w:rsidP="00EE2C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0F6840" w:rsidRPr="000637E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br/>
            </w:r>
            <w:r w:rsidR="00462FB6" w:rsidRPr="000637E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</w:t>
            </w:r>
            <w:r w:rsidR="00E55CD9" w:rsidRPr="000637E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9) изготовление и реализация </w:t>
            </w:r>
            <w:r w:rsidR="00135602" w:rsidRPr="000637ED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ве</w:t>
            </w:r>
            <w:r w:rsidR="00E55CD9" w:rsidRPr="000637ED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теринарных лек</w:t>
            </w:r>
            <w:r w:rsidR="00135602" w:rsidRPr="000637ED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арственных</w:t>
            </w:r>
            <w:r w:rsidR="00E55CD9" w:rsidRPr="000637ED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 xml:space="preserve"> препаратов</w:t>
            </w:r>
            <w:r w:rsidR="00135602" w:rsidRPr="000637E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;</w:t>
            </w:r>
            <w:r w:rsidR="00E55CD9" w:rsidRPr="000637E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5C70B5" w:rsidRPr="000637ED" w:rsidRDefault="005C70B5" w:rsidP="000161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7ED">
              <w:rPr>
                <w:rStyle w:val="s1a"/>
                <w:sz w:val="24"/>
                <w:szCs w:val="24"/>
              </w:rPr>
              <w:t> 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10) работа с микроорганизмами II группы патогенности;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11) деятельность в области электрической связи;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12) деятельность в области почтовой связи;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13) деятельность в области передачи данных;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14) телерадиовещание, включающее в себя создание программ, передач и их распространение;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15) градостроительство, проектно-изыскательские работы жилых, общественных и производственных зданий и сооружений (объекты I, II, III категорий);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16) строительно-монтажные работы, кроме строительства индивидуальных жилых домов (объекты I, II, III категорий);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17) пассажирские перевозки автомобильным транспортом (за исключением легковых такси);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18) международные грузовые перевозки автомобильным транспортом;</w:t>
            </w:r>
          </w:p>
          <w:p w:rsidR="00462FB6" w:rsidRPr="000637ED" w:rsidRDefault="004913CC" w:rsidP="006F6E0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19) пассажирские и (или) грузовые перевозки воздушным транспортом;</w:t>
            </w:r>
          </w:p>
          <w:p w:rsidR="00462FB6" w:rsidRPr="000637ED" w:rsidRDefault="004913CC" w:rsidP="006F6E0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20) наземное обслуживание воздушных судов в аэропортах (аэродромах) при прилете и вылете, за исключением технического обслуживания и (или) ремонта воздушных судов;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21) пассажирские и (или) грузовые перевозки водным транспортом;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22) проведение банковских операций в соответствии с абзацем вторым части 4 статьи 2 настоящего Закона;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23) деятельность кредитных союзов;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24) деятельность </w:t>
            </w:r>
            <w:proofErr w:type="spell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микрофинансовых</w:t>
            </w:r>
            <w:proofErr w:type="spell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компаний;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25) деятельность ломбардов;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26) проведение обменных операций с наличной иностранной валютой;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27) оказание услуг по приему и проведению платежей и расчетов за товары и услуги, не являющиеся результатом своей деятельности, в пользу третьих лиц посредством платежных систем, основанных на информационных технологиях и </w:t>
            </w:r>
            <w:proofErr w:type="gram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электронных средствах</w:t>
            </w:r>
            <w:proofErr w:type="gram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и способах проведения платежей;</w:t>
            </w:r>
          </w:p>
          <w:p w:rsidR="00462FB6" w:rsidRPr="000637ED" w:rsidRDefault="00462FB6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28) оказание услуг по приему, обработке и выдаче финансовой информации (процессинг, клиринг) по платежам и расчетам третьих лиц участникам платежной системы, данного процессингового, клирингового центра;</w:t>
            </w:r>
          </w:p>
          <w:p w:rsidR="00607269" w:rsidRPr="000637ED" w:rsidRDefault="00607269" w:rsidP="00462FB6">
            <w:pPr>
              <w:shd w:val="clear" w:color="auto" w:fill="FFFFFF"/>
              <w:spacing w:after="240"/>
              <w:jc w:val="both"/>
              <w:rPr>
                <w:rFonts w:ascii="Times New Roman" w:hAnsi="Times New Roman" w:cs="Times New Roman"/>
                <w:iCs/>
                <w:color w:val="2B2B2B"/>
                <w:sz w:val="24"/>
                <w:szCs w:val="24"/>
              </w:rPr>
            </w:pPr>
          </w:p>
          <w:p w:rsidR="004913CC" w:rsidRPr="000637ED" w:rsidRDefault="004913CC" w:rsidP="00462FB6">
            <w:pPr>
              <w:shd w:val="clear" w:color="auto" w:fill="FFFFFF"/>
              <w:spacing w:after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iCs/>
                <w:color w:val="2B2B2B"/>
                <w:sz w:val="24"/>
                <w:szCs w:val="24"/>
              </w:rPr>
              <w:t>29)</w:t>
            </w:r>
            <w:r w:rsidRPr="000637ED">
              <w:rPr>
                <w:rFonts w:ascii="Times New Roman" w:hAnsi="Times New Roman" w:cs="Times New Roman"/>
                <w:i/>
                <w:iCs/>
                <w:color w:val="2B2B2B"/>
                <w:sz w:val="24"/>
                <w:szCs w:val="24"/>
              </w:rPr>
              <w:t xml:space="preserve"> </w:t>
            </w:r>
            <w:r w:rsidRPr="000637ED">
              <w:rPr>
                <w:rFonts w:ascii="Times New Roman" w:hAnsi="Times New Roman" w:cs="Times New Roman"/>
                <w:iCs/>
                <w:sz w:val="24"/>
                <w:szCs w:val="24"/>
              </w:rPr>
              <w:t>(утратил силу в соответствии с Законом КР от</w:t>
            </w:r>
            <w:r w:rsidRPr="000637ED">
              <w:rPr>
                <w:rStyle w:val="apple-converted-space"/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hyperlink r:id="rId6" w:history="1">
              <w:r w:rsidRPr="000637ED">
                <w:rPr>
                  <w:rStyle w:val="a3"/>
                  <w:b w:val="0"/>
                  <w:iCs/>
                  <w:color w:val="auto"/>
                  <w:sz w:val="24"/>
                  <w:szCs w:val="24"/>
                  <w:u w:val="none"/>
                </w:rPr>
                <w:t>8 апреля 2015 года № 74</w:t>
              </w:r>
            </w:hyperlink>
            <w:r w:rsidRPr="000637E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);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30) лотерейная деятельность (за исключением стимулирующей лотереи);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31) перевозка (в том числе трансграничная) отходов производства токсичных веществ, в том числе отходов производства радиоактивных веществ;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32) разработка, производство и реализация продукции военного назначения (вооружение, военная техника, военно-техническое имущество, документация, результаты интеллектуальной деятельности, информация в военно-технической области, относимая законодательством </w:t>
            </w:r>
            <w:proofErr w:type="spell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Республики к продукции военного назначения) и услуг военного назначения (работа по ремонту, модернизации, утилизации вооружения, военной техники, а также их перевозка, поставка и хранение);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33) производство, применение, уничтожение взрывчатых материалов промышленного назначения;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34) реализация взрывчатых веществ и изделий (в том числе пиротехнических);</w:t>
            </w:r>
          </w:p>
          <w:p w:rsidR="0085008A" w:rsidRPr="000637ED" w:rsidRDefault="0085008A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85008A" w:rsidRPr="000637ED" w:rsidRDefault="004913CC" w:rsidP="00D77BF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35) производство, ремонт, торговля оружием и боеприпасами;</w:t>
            </w:r>
          </w:p>
          <w:p w:rsidR="004913CC" w:rsidRPr="000637ED" w:rsidRDefault="004913CC" w:rsidP="0085008A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36) разработка, производство, изготовление, переработка, хранение, отпуск, реализация, приобретение, использование, торговля и распределение наркотических средств, психотропных веществ и </w:t>
            </w:r>
            <w:proofErr w:type="spell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прекурсоров</w:t>
            </w:r>
            <w:proofErr w:type="spell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37) адвокатская деятельность;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38) частная нотариальная деятельность;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39) добровольное накопительное страхование жизни, осуществляемое страховой организацией;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40) добровольное личное страхование, осуществляемое страховой организацией;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41) добровольное имущественное страхование, осуществляемое страховой организацией;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42) добровольное страхование ответственности, осуществляемое страховой организацией;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43) обязательные виды страхования, осуществляемые страховой организацией;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44) входящее перестрахование по обязательным и добровольным видам страхования, осуществляемое перестраховочной организацией;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45) деятельность негосударственного пенсионного фонда;</w:t>
            </w:r>
          </w:p>
          <w:p w:rsidR="0085008A" w:rsidRPr="000637ED" w:rsidRDefault="0085008A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46) организация торговли на рынке ценных бумаг;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47) брокерская деятельность на рынке ценных бумаг;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48) ведение реестра держателей ценных бумаг;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49) депозитарная деятельность на рынке ценных бумаг;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50) дилерская деятельность на рынке ценных бумаг;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51) деятельность инвестиционного фонда;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52) доверительное управление инвестиционными активами;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53) аудиторская деятельность;</w:t>
            </w:r>
          </w:p>
          <w:p w:rsidR="0085008A" w:rsidRPr="000637ED" w:rsidRDefault="0085008A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54) деятельность администраторов, осуществляющих процедуры процесса банкротства;</w:t>
            </w:r>
          </w:p>
          <w:p w:rsidR="0085008A" w:rsidRPr="000637ED" w:rsidRDefault="0085008A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55) проектирование, монтаж, наладка и ремонт средств противопожарной автоматики; огнезащитная обработка деревянных конструкций и сгораемого театрального экспозиционного оборудования;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56) образовательная деятельность (кроме государственных и муниципальных учреждений образования, реализующих программы дошкольного, начального общего, основного общего и среднего общего образования);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57) импорт, экспорт вооружений и военной техники, а также иной продукции военного назначения, перечень которых утверждается Правительством </w:t>
            </w:r>
            <w:proofErr w:type="spell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Республики;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58) импорт, экспорт, реэкспорт товаров, включенных в Национальный контрольный список контролируемой продукции </w:t>
            </w:r>
            <w:proofErr w:type="spell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Республики, утверждаемый Правительством </w:t>
            </w:r>
            <w:proofErr w:type="spellStart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Республики.</w:t>
            </w:r>
          </w:p>
          <w:p w:rsidR="004913CC" w:rsidRPr="000637ED" w:rsidRDefault="004913CC" w:rsidP="004913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59) деятельность страхового брокера;</w:t>
            </w:r>
          </w:p>
          <w:p w:rsidR="005C70B5" w:rsidRDefault="00D77BF4" w:rsidP="00D77BF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637ED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60) актуарная деятельность.</w:t>
            </w:r>
          </w:p>
          <w:p w:rsidR="000637ED" w:rsidRPr="000637ED" w:rsidRDefault="000637ED" w:rsidP="00D77BF4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bookmarkStart w:id="1" w:name="_GoBack"/>
            <w:bookmarkEnd w:id="1"/>
          </w:p>
        </w:tc>
      </w:tr>
    </w:tbl>
    <w:p w:rsidR="005E644C" w:rsidRPr="006F6E0A" w:rsidRDefault="000860B3">
      <w:pPr>
        <w:rPr>
          <w:rFonts w:ascii="Times New Roman" w:hAnsi="Times New Roman" w:cs="Times New Roman"/>
          <w:b/>
          <w:sz w:val="24"/>
          <w:szCs w:val="24"/>
        </w:rPr>
      </w:pPr>
      <w:r w:rsidRPr="006F6E0A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5E644C" w:rsidRPr="006F6E0A">
        <w:rPr>
          <w:rFonts w:ascii="Times New Roman" w:hAnsi="Times New Roman" w:cs="Times New Roman"/>
          <w:b/>
          <w:sz w:val="24"/>
          <w:szCs w:val="24"/>
        </w:rPr>
        <w:t xml:space="preserve">     Министр                                                                                                                                           </w:t>
      </w:r>
      <w:r w:rsidR="00607269" w:rsidRPr="006F6E0A">
        <w:rPr>
          <w:rFonts w:ascii="Times New Roman" w:hAnsi="Times New Roman" w:cs="Times New Roman"/>
          <w:b/>
          <w:sz w:val="24"/>
          <w:szCs w:val="24"/>
        </w:rPr>
        <w:t xml:space="preserve">А. </w:t>
      </w:r>
      <w:proofErr w:type="spellStart"/>
      <w:r w:rsidR="00607269" w:rsidRPr="006F6E0A">
        <w:rPr>
          <w:rFonts w:ascii="Times New Roman" w:hAnsi="Times New Roman" w:cs="Times New Roman"/>
          <w:b/>
          <w:sz w:val="24"/>
          <w:szCs w:val="24"/>
        </w:rPr>
        <w:t>Джаныбеков</w:t>
      </w:r>
      <w:proofErr w:type="spellEnd"/>
      <w:r w:rsidR="005E644C" w:rsidRPr="006F6E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079B" w:rsidRPr="006F6E0A" w:rsidRDefault="0010079B">
      <w:pPr>
        <w:rPr>
          <w:rFonts w:ascii="Times New Roman" w:hAnsi="Times New Roman" w:cs="Times New Roman"/>
          <w:sz w:val="24"/>
          <w:szCs w:val="24"/>
        </w:rPr>
      </w:pPr>
    </w:p>
    <w:sectPr w:rsidR="0010079B" w:rsidRPr="006F6E0A" w:rsidSect="005C70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4D3"/>
    <w:rsid w:val="00016112"/>
    <w:rsid w:val="000637ED"/>
    <w:rsid w:val="000860B3"/>
    <w:rsid w:val="000F6840"/>
    <w:rsid w:val="0010079B"/>
    <w:rsid w:val="00124F6D"/>
    <w:rsid w:val="001325D9"/>
    <w:rsid w:val="00135602"/>
    <w:rsid w:val="002613E6"/>
    <w:rsid w:val="003452EE"/>
    <w:rsid w:val="00347E04"/>
    <w:rsid w:val="003E172C"/>
    <w:rsid w:val="003F06EB"/>
    <w:rsid w:val="00462FB6"/>
    <w:rsid w:val="004717E0"/>
    <w:rsid w:val="004913CC"/>
    <w:rsid w:val="00571180"/>
    <w:rsid w:val="005C70B5"/>
    <w:rsid w:val="005E644C"/>
    <w:rsid w:val="00607269"/>
    <w:rsid w:val="006A3813"/>
    <w:rsid w:val="006F6E0A"/>
    <w:rsid w:val="0075191B"/>
    <w:rsid w:val="007734E1"/>
    <w:rsid w:val="007C4B2B"/>
    <w:rsid w:val="007D44A5"/>
    <w:rsid w:val="0082000E"/>
    <w:rsid w:val="0085008A"/>
    <w:rsid w:val="0088129E"/>
    <w:rsid w:val="008C3154"/>
    <w:rsid w:val="00922EF8"/>
    <w:rsid w:val="00924938"/>
    <w:rsid w:val="009E1D71"/>
    <w:rsid w:val="00A56AF3"/>
    <w:rsid w:val="00A6591E"/>
    <w:rsid w:val="00A6748E"/>
    <w:rsid w:val="00AD34D3"/>
    <w:rsid w:val="00C01653"/>
    <w:rsid w:val="00C55A6E"/>
    <w:rsid w:val="00CE5065"/>
    <w:rsid w:val="00D13B72"/>
    <w:rsid w:val="00D77BF4"/>
    <w:rsid w:val="00D92058"/>
    <w:rsid w:val="00DC6365"/>
    <w:rsid w:val="00E0236F"/>
    <w:rsid w:val="00E55CD9"/>
    <w:rsid w:val="00EB3767"/>
    <w:rsid w:val="00EE2C61"/>
    <w:rsid w:val="00EF1E4D"/>
    <w:rsid w:val="00F04F8C"/>
    <w:rsid w:val="00F35846"/>
    <w:rsid w:val="00F9400F"/>
    <w:rsid w:val="00FB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A84795-9D9D-4342-97C7-481087FFC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C70B5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1">
    <w:name w:val="s1"/>
    <w:rsid w:val="005C70B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converted-space">
    <w:name w:val="apple-converted-space"/>
    <w:basedOn w:val="a0"/>
    <w:rsid w:val="005C70B5"/>
  </w:style>
  <w:style w:type="character" w:customStyle="1" w:styleId="s1a">
    <w:name w:val="s1a"/>
    <w:rsid w:val="005C70B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00">
    <w:name w:val="s00"/>
    <w:rsid w:val="005C70B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D77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7B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9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111118?cl=ru-ru" TargetMode="External"/><Relationship Id="rId5" Type="http://schemas.openxmlformats.org/officeDocument/2006/relationships/hyperlink" Target="http://cbd.minjust.gov.kg/act/view/ru-ru/111118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7742B-C344-4959-99EB-41BA39A6E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1993</Words>
  <Characters>11364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cp:lastPrinted>2021-04-09T10:43:00Z</cp:lastPrinted>
  <dcterms:created xsi:type="dcterms:W3CDTF">2015-08-26T06:32:00Z</dcterms:created>
  <dcterms:modified xsi:type="dcterms:W3CDTF">2021-04-15T05:26:00Z</dcterms:modified>
</cp:coreProperties>
</file>